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Times New Roman" w:eastAsia="方正小标宋_GBK"/>
          <w:sz w:val="36"/>
          <w:szCs w:val="36"/>
        </w:rPr>
      </w:pPr>
      <w:r>
        <w:rPr>
          <w:rFonts w:hint="eastAsia" w:ascii="方正小标宋_GBK" w:hAnsi="Times New Roman" w:eastAsia="方正小标宋_GBK"/>
          <w:sz w:val="36"/>
          <w:szCs w:val="36"/>
          <w:lang w:val="en-US" w:eastAsia="zh-CN"/>
        </w:rPr>
        <w:t xml:space="preserve">   </w:t>
      </w:r>
      <w:r>
        <w:rPr>
          <w:rFonts w:hint="eastAsia" w:ascii="方正小标宋_GBK" w:hAnsi="Times New Roman" w:eastAsia="方正小标宋_GBK"/>
          <w:sz w:val="36"/>
          <w:szCs w:val="36"/>
        </w:rPr>
        <w:t>学生发展自我测评和发展规划填写操作流程</w:t>
      </w: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第一步：进入微信端“常州工程移动信息平台”</w:t>
      </w: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第二步：点击“</w:t>
      </w:r>
      <w:r>
        <w:rPr>
          <w:rFonts w:ascii="宋体" w:hAnsi="宋体"/>
          <w:b/>
          <w:sz w:val="28"/>
          <w:szCs w:val="28"/>
        </w:rPr>
        <w:t>智慧学工</w:t>
      </w:r>
      <w:r>
        <w:rPr>
          <w:rFonts w:hint="eastAsia" w:ascii="宋体" w:hAnsi="宋体"/>
          <w:b/>
          <w:sz w:val="28"/>
          <w:szCs w:val="28"/>
        </w:rPr>
        <w:t>”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1855470" cy="283845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942" cy="28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第三步：选择“</w:t>
      </w:r>
      <w:r>
        <w:rPr>
          <w:rFonts w:ascii="宋体" w:hAnsi="宋体"/>
          <w:b/>
          <w:sz w:val="28"/>
          <w:szCs w:val="28"/>
        </w:rPr>
        <w:t>工作台</w:t>
      </w:r>
      <w:r>
        <w:rPr>
          <w:rFonts w:hint="eastAsia" w:ascii="宋体" w:hAnsi="宋体"/>
          <w:b/>
          <w:sz w:val="28"/>
          <w:szCs w:val="28"/>
        </w:rPr>
        <w:t>”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971675" cy="3614420"/>
            <wp:effectExtent l="0" t="0" r="9525" b="5080"/>
            <wp:docPr id="5" name="图片 1" descr="C:\Users\Administrator\AppData\Roaming\Tencent\Users\258820975\QQ\WinTemp\RichOle\J94}$$(H{1(EEI[6T05_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AppData\Roaming\Tencent\Users\258820975\QQ\WinTemp\RichOle\J94}$$(H{1(EEI[6T05_DE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014" cy="36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第四步：点击“诊改申报”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2162175" cy="3845560"/>
            <wp:effectExtent l="0" t="0" r="9525" b="2540"/>
            <wp:docPr id="2" name="图片 2" descr="C:\Users\123\AppData\Local\Temp\WeChat Files\b03a5291f82bb36ed88c702e09f9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3\AppData\Local\Temp\WeChat Files\b03a5291f82bb36ed88c702e09f93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473" cy="38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8"/>
          <w:szCs w:val="28"/>
        </w:rPr>
      </w:pP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color w:val="FF0000"/>
          <w:sz w:val="28"/>
          <w:szCs w:val="28"/>
        </w:rPr>
        <w:t>选择202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color w:val="FF0000"/>
          <w:sz w:val="28"/>
          <w:szCs w:val="28"/>
        </w:rPr>
        <w:t>-202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color w:val="FF0000"/>
          <w:sz w:val="28"/>
          <w:szCs w:val="28"/>
        </w:rPr>
        <w:t>学年第一学期</w:t>
      </w:r>
      <w:r>
        <w:rPr>
          <w:rFonts w:hint="eastAsia" w:ascii="宋体" w:hAnsi="宋体"/>
          <w:b/>
          <w:sz w:val="28"/>
          <w:szCs w:val="28"/>
        </w:rPr>
        <w:t>，开始填写，填写完提交。</w:t>
      </w:r>
    </w:p>
    <w:p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第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五</w:t>
      </w:r>
      <w:r>
        <w:rPr>
          <w:rFonts w:hint="eastAsia" w:ascii="宋体" w:hAnsi="宋体"/>
          <w:b/>
          <w:sz w:val="28"/>
          <w:szCs w:val="28"/>
        </w:rPr>
        <w:t>步：返回智慧学工“工作台”，进入“学生发展”，点击“学期诊改报告”，再选择相应</w:t>
      </w:r>
      <w:r>
        <w:rPr>
          <w:rFonts w:hint="eastAsia" w:ascii="宋体" w:hAnsi="宋体"/>
          <w:b/>
          <w:color w:val="FF0000"/>
          <w:sz w:val="28"/>
          <w:szCs w:val="28"/>
        </w:rPr>
        <w:t>202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color w:val="FF0000"/>
          <w:sz w:val="28"/>
          <w:szCs w:val="28"/>
        </w:rPr>
        <w:t>-202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color w:val="FF0000"/>
          <w:sz w:val="28"/>
          <w:szCs w:val="28"/>
        </w:rPr>
        <w:t>学年第一学期</w:t>
      </w:r>
      <w:r>
        <w:rPr>
          <w:rFonts w:hint="eastAsia" w:ascii="宋体" w:hAnsi="宋体"/>
          <w:b/>
          <w:sz w:val="28"/>
          <w:szCs w:val="28"/>
        </w:rPr>
        <w:t>，逐项填写“四道选择题”即可。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2103120" cy="3721735"/>
            <wp:effectExtent l="0" t="0" r="5080" b="12065"/>
            <wp:docPr id="3" name="图片 3" descr="C:\Users\123\AppData\Local\Temp\WeChat Files\a33f349b5125c394083a28097545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Local\Temp\WeChat Files\a33f349b5125c394083a2809754548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第</w:t>
      </w: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步：返回智慧学工“工作台”，点击“自测分析”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-100" w:right="-1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66925" cy="3676650"/>
            <wp:effectExtent l="0" t="0" r="3175" b="635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-100" w:right="-100" w:firstLine="42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color w:val="FF0000"/>
          <w:sz w:val="28"/>
          <w:szCs w:val="28"/>
          <w:lang w:val="en-US" w:eastAsia="zh-CN"/>
        </w:rPr>
        <w:t>选择2023-2024学年第</w:t>
      </w:r>
      <w:r>
        <w:rPr>
          <w:rFonts w:hint="eastAsia" w:ascii="宋体" w:hAnsi="宋体" w:cs="Times New Roman"/>
          <w:b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Times New Roman"/>
          <w:b/>
          <w:color w:val="FF0000"/>
          <w:sz w:val="28"/>
          <w:szCs w:val="28"/>
          <w:lang w:val="en-US" w:eastAsia="zh-CN"/>
        </w:rPr>
        <w:t>学期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，开始测评</w:t>
      </w: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学生测评结束，学生产生雷达图</w:t>
      </w: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-100" w:right="-1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95500" cy="3133725"/>
            <wp:effectExtent l="0" t="0" r="0" b="317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-100" w:right="-100" w:firstLine="42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-100" w:right="-100" w:firstLine="42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jc w:val="left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第</w:t>
      </w: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步：返回智慧学工“工作台”，点击“诊改目标”，逐项填写后“提交”即可。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  <w:bookmarkStart w:id="0" w:name="_GoBack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83740" cy="3528060"/>
            <wp:effectExtent l="0" t="0" r="10160" b="254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CF1AC74-E2F3-405D-860E-5752A121B27A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BCC3E254-949A-498E-B950-39F3312D153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AD54926-FFAD-460D-898B-8D0586000B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hZTQ2ZjJiM2NjYWIxMjAwY2M4OTMwYzg4NzA3NWMifQ=="/>
  </w:docVars>
  <w:rsids>
    <w:rsidRoot w:val="00000000"/>
    <w:rsid w:val="12277C71"/>
    <w:rsid w:val="38F9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申彦</dc:creator>
  <cp:lastModifiedBy>申彦</cp:lastModifiedBy>
  <dcterms:created xsi:type="dcterms:W3CDTF">2024-03-06T06:09:00Z</dcterms:created>
  <dcterms:modified xsi:type="dcterms:W3CDTF">2024-03-06T06:11:53Z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B044B2EE13144A00B0BFE05329B25FE1_12</vt:lpwstr>
  </property>
</Properties>
</file>