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5316"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E544A22"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2ACDDB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大学生心理健康教育微课征集展示</w:t>
      </w:r>
    </w:p>
    <w:p w14:paraId="2CC23D33">
      <w:pPr>
        <w:spacing w:line="60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选题类别</w:t>
      </w:r>
    </w:p>
    <w:p w14:paraId="32B29C34">
      <w:pPr>
        <w:spacing w:line="600" w:lineRule="exact"/>
        <w:rPr>
          <w:rFonts w:ascii="Times New Roman" w:hAnsi="Times New Roman" w:eastAsia="仿宋"/>
        </w:rPr>
      </w:pPr>
    </w:p>
    <w:p w14:paraId="091F46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1.大学生心理健康基础知识</w:t>
      </w:r>
    </w:p>
    <w:p w14:paraId="0FD0B9F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2.自我认识与自尊自信</w:t>
      </w:r>
    </w:p>
    <w:p w14:paraId="557B423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3.情绪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调节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与压力调适</w:t>
      </w:r>
    </w:p>
    <w:p w14:paraId="74A86A7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4.人际交往与沟通互动</w:t>
      </w:r>
    </w:p>
    <w:p w14:paraId="7C08FDF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5.学业发展与生涯规划</w:t>
      </w:r>
    </w:p>
    <w:p w14:paraId="0003E97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6.大学适应与积极心态培养</w:t>
      </w:r>
    </w:p>
    <w:p w14:paraId="31212485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7.生命教育与危机预防</w:t>
      </w:r>
    </w:p>
    <w:p w14:paraId="5F82E0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8.大学生恋爱与亲密关系</w:t>
      </w:r>
    </w:p>
    <w:p w14:paraId="3AE8A2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9.家校共育与家庭关系</w:t>
      </w:r>
    </w:p>
    <w:p w14:paraId="7B69E942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10.AI时代的心理健康素养</w:t>
      </w:r>
    </w:p>
    <w:p w14:paraId="09B4DC2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.与大学生心理健康相关的其他内容</w:t>
      </w:r>
    </w:p>
    <w:p w14:paraId="07188A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66"/>
    <w:rsid w:val="00182C66"/>
    <w:rsid w:val="00767B18"/>
    <w:rsid w:val="14EE320D"/>
    <w:rsid w:val="2C9B4A09"/>
    <w:rsid w:val="385366D3"/>
    <w:rsid w:val="684D1B55"/>
    <w:rsid w:val="7BC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160</Characters>
  <Lines>1</Lines>
  <Paragraphs>1</Paragraphs>
  <TotalTime>3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2025-03-06T02:47:00Z</dcterms:created>
  <dc:creator>虹 杨</dc:creator>
  <cp:lastModifiedBy>水凝</cp:lastModifiedBy>
  <dcterms:modified xsi:type="dcterms:W3CDTF">2026-06-18T06:42:06Z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eyJoZGlkIjoiMDFiNmQ0YzYwY2Y0NDI1ZWEwZjEyNGRiZWQ3NGI3ZmQiLCJ1c2VySWQiOiIzOTY2MTcwNTMifQ==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7A7243FEE2EB49E5B08C982F38CC316B_12</vt:lpwstr>
  </property>
</Properties>
</file>